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16B1D" w14:textId="072B19DD" w:rsidR="003176D4" w:rsidRDefault="003176D4" w:rsidP="003176D4">
      <w:pPr>
        <w:jc w:val="center"/>
        <w:textAlignment w:val="baseline"/>
        <w:rPr>
          <w:rFonts w:ascii="orig_bembo_mt_w_01_regular" w:hAnsi="orig_bembo_mt_w_01_regular"/>
          <w:b/>
          <w:bCs/>
          <w:color w:val="414141"/>
          <w:sz w:val="72"/>
          <w:szCs w:val="72"/>
          <w:bdr w:val="none" w:sz="0" w:space="0" w:color="auto" w:frame="1"/>
        </w:rPr>
      </w:pPr>
      <w:r>
        <w:rPr>
          <w:rFonts w:ascii="orig_bembo_mt_w_01_regular" w:hAnsi="orig_bembo_mt_w_01_regular"/>
          <w:b/>
          <w:bCs/>
          <w:color w:val="414141"/>
          <w:sz w:val="72"/>
          <w:szCs w:val="72"/>
          <w:bdr w:val="none" w:sz="0" w:space="0" w:color="auto" w:frame="1"/>
        </w:rPr>
        <w:t>200</w:t>
      </w:r>
      <w:r w:rsidR="00833D00">
        <w:rPr>
          <w:rFonts w:ascii="orig_bembo_mt_w_01_regular" w:hAnsi="orig_bembo_mt_w_01_regular"/>
          <w:b/>
          <w:bCs/>
          <w:color w:val="414141"/>
          <w:sz w:val="72"/>
          <w:szCs w:val="72"/>
          <w:bdr w:val="none" w:sz="0" w:space="0" w:color="auto" w:frame="1"/>
        </w:rPr>
        <w:t>1</w:t>
      </w:r>
      <w:r>
        <w:rPr>
          <w:rFonts w:ascii="orig_bembo_mt_w_01_regular" w:hAnsi="orig_bembo_mt_w_01_regular"/>
          <w:b/>
          <w:bCs/>
          <w:color w:val="414141"/>
          <w:sz w:val="72"/>
          <w:szCs w:val="72"/>
          <w:bdr w:val="none" w:sz="0" w:space="0" w:color="auto" w:frame="1"/>
        </w:rPr>
        <w:t xml:space="preserve"> Portfolio Limited Edition</w:t>
      </w:r>
    </w:p>
    <w:p w14:paraId="7ED71149" w14:textId="77777777" w:rsidR="003176D4" w:rsidRDefault="003176D4" w:rsidP="003176D4">
      <w:pPr>
        <w:jc w:val="center"/>
        <w:textAlignment w:val="baseline"/>
      </w:pPr>
    </w:p>
    <w:p w14:paraId="1BBF25AB" w14:textId="77777777" w:rsidR="003176D4" w:rsidRDefault="003176D4" w:rsidP="003176D4">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 xml:space="preserve"> Vintage Note </w:t>
      </w:r>
    </w:p>
    <w:p w14:paraId="0F14C640" w14:textId="77777777" w:rsidR="003176D4" w:rsidRDefault="003176D4" w:rsidP="003176D4">
      <w:pPr>
        <w:jc w:val="center"/>
        <w:textAlignment w:val="baseline"/>
        <w:rPr>
          <w:rFonts w:ascii="orig_bembo_mt_w_01_regular" w:hAnsi="orig_bembo_mt_w_01_regular"/>
          <w:b/>
          <w:bCs/>
          <w:color w:val="414141"/>
          <w:sz w:val="33"/>
          <w:szCs w:val="33"/>
          <w:bdr w:val="none" w:sz="0" w:space="0" w:color="auto" w:frame="1"/>
        </w:rPr>
      </w:pPr>
    </w:p>
    <w:p w14:paraId="025F17B4" w14:textId="566C4BA5" w:rsidR="002F1419" w:rsidRDefault="00833D00" w:rsidP="003176D4">
      <w:pPr>
        <w:jc w:val="center"/>
        <w:textAlignment w:val="baseline"/>
        <w:rPr>
          <w:rFonts w:ascii="Bembo MT Pro" w:hAnsi="Bembo MT Pro" w:cstheme="minorHAnsi"/>
          <w:sz w:val="33"/>
          <w:szCs w:val="33"/>
        </w:rPr>
      </w:pPr>
      <w:r>
        <w:rPr>
          <w:rFonts w:ascii="Bembo MT Pro" w:hAnsi="Bembo MT Pro" w:cstheme="minorHAnsi"/>
          <w:sz w:val="33"/>
          <w:szCs w:val="33"/>
        </w:rPr>
        <w:t>Light winter rains followed by warm</w:t>
      </w:r>
      <w:r w:rsidR="008D2C79">
        <w:rPr>
          <w:rFonts w:ascii="Bembo MT Pro" w:hAnsi="Bembo MT Pro" w:cstheme="minorHAnsi"/>
          <w:sz w:val="33"/>
          <w:szCs w:val="33"/>
        </w:rPr>
        <w:t>er</w:t>
      </w:r>
      <w:r>
        <w:rPr>
          <w:rFonts w:ascii="Bembo MT Pro" w:hAnsi="Bembo MT Pro" w:cstheme="minorHAnsi"/>
          <w:sz w:val="33"/>
          <w:szCs w:val="33"/>
        </w:rPr>
        <w:t xml:space="preserve"> temperatures</w:t>
      </w:r>
      <w:r w:rsidR="008D2C79">
        <w:rPr>
          <w:rFonts w:ascii="Bembo MT Pro" w:hAnsi="Bembo MT Pro" w:cstheme="minorHAnsi"/>
          <w:sz w:val="33"/>
          <w:szCs w:val="33"/>
        </w:rPr>
        <w:t xml:space="preserve"> than normal</w:t>
      </w:r>
      <w:r>
        <w:rPr>
          <w:rFonts w:ascii="Bembo MT Pro" w:hAnsi="Bembo MT Pro" w:cstheme="minorHAnsi"/>
          <w:sz w:val="33"/>
          <w:szCs w:val="33"/>
        </w:rPr>
        <w:t xml:space="preserve"> in </w:t>
      </w:r>
      <w:r w:rsidR="008D2C79">
        <w:rPr>
          <w:rFonts w:ascii="Bembo MT Pro" w:hAnsi="Bembo MT Pro" w:cstheme="minorHAnsi"/>
          <w:sz w:val="33"/>
          <w:szCs w:val="33"/>
        </w:rPr>
        <w:t>the Spring</w:t>
      </w:r>
      <w:r w:rsidR="00F80BFB">
        <w:rPr>
          <w:rFonts w:ascii="Bembo MT Pro" w:hAnsi="Bembo MT Pro" w:cstheme="minorHAnsi"/>
          <w:sz w:val="33"/>
          <w:szCs w:val="33"/>
        </w:rPr>
        <w:t xml:space="preserve"> started a</w:t>
      </w:r>
      <w:r w:rsidR="008D2C79">
        <w:rPr>
          <w:rFonts w:ascii="Bembo MT Pro" w:hAnsi="Bembo MT Pro" w:cstheme="minorHAnsi"/>
          <w:sz w:val="33"/>
          <w:szCs w:val="33"/>
        </w:rPr>
        <w:t xml:space="preserve"> nice growing season</w:t>
      </w:r>
      <w:r w:rsidR="00F80BFB">
        <w:rPr>
          <w:rFonts w:ascii="Bembo MT Pro" w:hAnsi="Bembo MT Pro" w:cstheme="minorHAnsi"/>
          <w:sz w:val="33"/>
          <w:szCs w:val="33"/>
        </w:rPr>
        <w:t xml:space="preserve"> </w:t>
      </w:r>
      <w:r w:rsidR="008D2C79">
        <w:rPr>
          <w:rFonts w:ascii="Bembo MT Pro" w:hAnsi="Bembo MT Pro" w:cstheme="minorHAnsi"/>
          <w:sz w:val="33"/>
          <w:szCs w:val="33"/>
        </w:rPr>
        <w:t xml:space="preserve">with a lot of solar radiation with little clouds. April was cooler than normal. Warm May allowed the vines to flower at an even pace, producing small, concentrated berries. Lower temperatures in July slowed the development of flavor and aroma </w:t>
      </w:r>
      <w:r w:rsidR="00F80BFB">
        <w:rPr>
          <w:rFonts w:ascii="Bembo MT Pro" w:hAnsi="Bembo MT Pro" w:cstheme="minorHAnsi"/>
          <w:sz w:val="33"/>
          <w:szCs w:val="33"/>
        </w:rPr>
        <w:t>compounds</w:t>
      </w:r>
      <w:r w:rsidR="008D2C79">
        <w:rPr>
          <w:rFonts w:ascii="Bembo MT Pro" w:hAnsi="Bembo MT Pro" w:cstheme="minorHAnsi"/>
          <w:sz w:val="33"/>
          <w:szCs w:val="33"/>
        </w:rPr>
        <w:t xml:space="preserve">. During the summer, Napa Valley enjoyed many foggy mornings, with lower solar radiation-the signature of the vintage. Harvest was pushed back due to cold September </w:t>
      </w:r>
      <w:r w:rsidR="00F80BFB">
        <w:rPr>
          <w:rFonts w:ascii="Bembo MT Pro" w:hAnsi="Bembo MT Pro" w:cstheme="minorHAnsi"/>
          <w:sz w:val="33"/>
          <w:szCs w:val="33"/>
        </w:rPr>
        <w:t xml:space="preserve">allowing the grapes to settle and extend the hangtime on the vines, producing remarkably clean fruit. Overall, 2001 had an excellent weather. </w:t>
      </w:r>
    </w:p>
    <w:p w14:paraId="4435202A" w14:textId="139EEFA1" w:rsidR="00F80BFB" w:rsidRDefault="00F80BFB" w:rsidP="003176D4">
      <w:pPr>
        <w:jc w:val="center"/>
        <w:textAlignment w:val="baseline"/>
        <w:rPr>
          <w:rFonts w:ascii="Bembo MT Pro" w:hAnsi="Bembo MT Pro" w:cstheme="minorHAnsi"/>
          <w:sz w:val="33"/>
          <w:szCs w:val="33"/>
        </w:rPr>
      </w:pPr>
    </w:p>
    <w:p w14:paraId="1FA2BA29" w14:textId="29E83103" w:rsidR="00F80BFB" w:rsidRDefault="00F80BFB" w:rsidP="003176D4">
      <w:pPr>
        <w:jc w:val="center"/>
        <w:textAlignment w:val="baseline"/>
        <w:rPr>
          <w:rFonts w:ascii="Bembo MT Pro" w:hAnsi="Bembo MT Pro" w:cstheme="minorHAnsi"/>
          <w:sz w:val="33"/>
          <w:szCs w:val="33"/>
        </w:rPr>
      </w:pPr>
      <w:r>
        <w:rPr>
          <w:rFonts w:ascii="Bembo MT Pro" w:hAnsi="Bembo MT Pro" w:cstheme="minorHAnsi"/>
          <w:sz w:val="33"/>
          <w:szCs w:val="33"/>
        </w:rPr>
        <w:t>The wine shows a solid structured personality and a powerful expression of the vintage. Full-bod</w:t>
      </w:r>
      <w:r w:rsidR="00C24BEF">
        <w:rPr>
          <w:rFonts w:ascii="Bembo MT Pro" w:hAnsi="Bembo MT Pro" w:cstheme="minorHAnsi"/>
          <w:sz w:val="33"/>
          <w:szCs w:val="33"/>
        </w:rPr>
        <w:t>ied</w:t>
      </w:r>
      <w:r>
        <w:rPr>
          <w:rFonts w:ascii="Bembo MT Pro" w:hAnsi="Bembo MT Pro" w:cstheme="minorHAnsi"/>
          <w:sz w:val="33"/>
          <w:szCs w:val="33"/>
        </w:rPr>
        <w:t xml:space="preserve">, </w:t>
      </w:r>
      <w:r w:rsidR="00C24BEF">
        <w:rPr>
          <w:rFonts w:ascii="Bembo MT Pro" w:hAnsi="Bembo MT Pro" w:cstheme="minorHAnsi"/>
          <w:sz w:val="33"/>
          <w:szCs w:val="33"/>
        </w:rPr>
        <w:t>it possesses a superb, well integrated refined tannin with an explosion of generous aromas of blackberry, cassis, currant, violet</w:t>
      </w:r>
      <w:r w:rsidR="00317231">
        <w:rPr>
          <w:rFonts w:ascii="Bembo MT Pro" w:hAnsi="Bembo MT Pro" w:cstheme="minorHAnsi"/>
          <w:sz w:val="33"/>
          <w:szCs w:val="33"/>
        </w:rPr>
        <w:t xml:space="preserve"> and</w:t>
      </w:r>
      <w:r w:rsidR="00C24BEF">
        <w:rPr>
          <w:rFonts w:ascii="Bembo MT Pro" w:hAnsi="Bembo MT Pro" w:cstheme="minorHAnsi"/>
          <w:sz w:val="33"/>
          <w:szCs w:val="33"/>
        </w:rPr>
        <w:t xml:space="preserve"> fresh tobacco. </w:t>
      </w:r>
      <w:r w:rsidR="000F013A">
        <w:rPr>
          <w:rFonts w:ascii="Bembo MT Pro" w:hAnsi="Bembo MT Pro" w:cstheme="minorHAnsi"/>
          <w:sz w:val="33"/>
          <w:szCs w:val="33"/>
        </w:rPr>
        <w:t>It</w:t>
      </w:r>
      <w:r w:rsidR="00317231">
        <w:rPr>
          <w:rFonts w:ascii="Bembo MT Pro" w:hAnsi="Bembo MT Pro" w:cstheme="minorHAnsi"/>
          <w:sz w:val="33"/>
          <w:szCs w:val="33"/>
        </w:rPr>
        <w:t xml:space="preserve"> finishes with lingering black fruit and savory spice. </w:t>
      </w:r>
      <w:r w:rsidR="000F013A">
        <w:rPr>
          <w:rFonts w:ascii="Bembo MT Pro" w:hAnsi="Bembo MT Pro" w:cstheme="minorHAnsi"/>
          <w:sz w:val="33"/>
          <w:szCs w:val="33"/>
        </w:rPr>
        <w:t>T</w:t>
      </w:r>
      <w:r w:rsidR="00317231">
        <w:rPr>
          <w:rFonts w:ascii="Bembo MT Pro" w:hAnsi="Bembo MT Pro" w:cstheme="minorHAnsi"/>
          <w:sz w:val="33"/>
          <w:szCs w:val="33"/>
        </w:rPr>
        <w:t>he 2001 Portfolio Limited Edition is a stunning wine</w:t>
      </w:r>
      <w:r w:rsidR="000F013A">
        <w:rPr>
          <w:rFonts w:ascii="Bembo MT Pro" w:hAnsi="Bembo MT Pro" w:cstheme="minorHAnsi"/>
          <w:sz w:val="33"/>
          <w:szCs w:val="33"/>
        </w:rPr>
        <w:t xml:space="preserve"> and will cellar well for </w:t>
      </w:r>
      <w:r w:rsidR="00E112BB">
        <w:rPr>
          <w:rFonts w:ascii="Bembo MT Pro" w:hAnsi="Bembo MT Pro" w:cstheme="minorHAnsi"/>
          <w:sz w:val="33"/>
          <w:szCs w:val="33"/>
        </w:rPr>
        <w:t xml:space="preserve">many </w:t>
      </w:r>
      <w:r w:rsidR="000F013A">
        <w:rPr>
          <w:rFonts w:ascii="Bembo MT Pro" w:hAnsi="Bembo MT Pro" w:cstheme="minorHAnsi"/>
          <w:sz w:val="33"/>
          <w:szCs w:val="33"/>
        </w:rPr>
        <w:t xml:space="preserve">decades. </w:t>
      </w:r>
    </w:p>
    <w:p w14:paraId="003E6BFA" w14:textId="77777777" w:rsidR="00F80BFB" w:rsidRDefault="00F80BFB" w:rsidP="003176D4">
      <w:pPr>
        <w:jc w:val="center"/>
        <w:textAlignment w:val="baseline"/>
        <w:rPr>
          <w:rFonts w:ascii="Bembo MT Pro" w:hAnsi="Bembo MT Pro" w:cstheme="minorHAnsi"/>
          <w:sz w:val="33"/>
          <w:szCs w:val="33"/>
        </w:rPr>
      </w:pPr>
    </w:p>
    <w:p w14:paraId="45BE1297" w14:textId="77777777" w:rsidR="003176D4" w:rsidRPr="000F013A" w:rsidRDefault="003176D4" w:rsidP="003176D4">
      <w:pPr>
        <w:jc w:val="center"/>
        <w:textAlignment w:val="baseline"/>
        <w:rPr>
          <w:rFonts w:ascii="orig_bembo_mt_w_01_regular" w:hAnsi="orig_bembo_mt_w_01_regular"/>
          <w:b/>
          <w:bCs/>
          <w:color w:val="414141"/>
          <w:sz w:val="51"/>
          <w:szCs w:val="51"/>
          <w:bdr w:val="none" w:sz="0" w:space="0" w:color="auto" w:frame="1"/>
          <w:lang w:val="fr-FR"/>
        </w:rPr>
      </w:pPr>
      <w:proofErr w:type="spellStart"/>
      <w:r w:rsidRPr="000F013A">
        <w:rPr>
          <w:rFonts w:ascii="orig_bembo_mt_w_01_regular" w:hAnsi="orig_bembo_mt_w_01_regular"/>
          <w:b/>
          <w:bCs/>
          <w:color w:val="414141"/>
          <w:sz w:val="51"/>
          <w:szCs w:val="51"/>
          <w:bdr w:val="none" w:sz="0" w:space="0" w:color="auto" w:frame="1"/>
          <w:lang w:val="fr-FR"/>
        </w:rPr>
        <w:t>Winemaking</w:t>
      </w:r>
      <w:proofErr w:type="spellEnd"/>
      <w:r w:rsidRPr="000F013A">
        <w:rPr>
          <w:rFonts w:ascii="orig_bembo_mt_w_01_regular" w:hAnsi="orig_bembo_mt_w_01_regular"/>
          <w:b/>
          <w:bCs/>
          <w:color w:val="414141"/>
          <w:sz w:val="51"/>
          <w:szCs w:val="51"/>
          <w:bdr w:val="none" w:sz="0" w:space="0" w:color="auto" w:frame="1"/>
          <w:lang w:val="fr-FR"/>
        </w:rPr>
        <w:t xml:space="preserve"> Note</w:t>
      </w:r>
    </w:p>
    <w:p w14:paraId="27DC0E96" w14:textId="77777777" w:rsidR="003176D4" w:rsidRPr="000F013A" w:rsidRDefault="003176D4" w:rsidP="003176D4">
      <w:pPr>
        <w:jc w:val="center"/>
        <w:textAlignment w:val="baseline"/>
        <w:rPr>
          <w:lang w:val="fr-FR"/>
        </w:rPr>
      </w:pPr>
    </w:p>
    <w:p w14:paraId="40286144" w14:textId="6824B7D1" w:rsidR="003176D4" w:rsidRPr="00B46F5B" w:rsidRDefault="003176D4" w:rsidP="003176D4">
      <w:pPr>
        <w:jc w:val="center"/>
        <w:textAlignment w:val="baseline"/>
        <w:rPr>
          <w:lang w:val="fr-FR"/>
        </w:rPr>
      </w:pPr>
      <w:r w:rsidRPr="00B46F5B">
        <w:rPr>
          <w:rFonts w:ascii="orig_bembo_mt_w_01_regular" w:hAnsi="orig_bembo_mt_w_01_regular"/>
          <w:b/>
          <w:bCs/>
          <w:color w:val="414141"/>
          <w:sz w:val="33"/>
          <w:szCs w:val="33"/>
          <w:bdr w:val="none" w:sz="0" w:space="0" w:color="auto" w:frame="1"/>
          <w:lang w:val="fr-FR"/>
        </w:rPr>
        <w:t>Composition:</w:t>
      </w:r>
      <w:r w:rsidRPr="00B46F5B">
        <w:rPr>
          <w:rFonts w:ascii="orig_bembo_mt_w_01_regular" w:hAnsi="orig_bembo_mt_w_01_regular"/>
          <w:color w:val="414141"/>
          <w:sz w:val="33"/>
          <w:szCs w:val="33"/>
          <w:bdr w:val="none" w:sz="0" w:space="0" w:color="auto" w:frame="1"/>
          <w:lang w:val="fr-FR"/>
        </w:rPr>
        <w:t xml:space="preserve"> Cabernet Sauvignon 80%, Cabernet Franc </w:t>
      </w:r>
      <w:r w:rsidR="00B46F5B" w:rsidRPr="00B46F5B">
        <w:rPr>
          <w:rFonts w:ascii="orig_bembo_mt_w_01_regular" w:hAnsi="orig_bembo_mt_w_01_regular"/>
          <w:color w:val="414141"/>
          <w:sz w:val="33"/>
          <w:szCs w:val="33"/>
          <w:bdr w:val="none" w:sz="0" w:space="0" w:color="auto" w:frame="1"/>
          <w:lang w:val="fr-FR"/>
        </w:rPr>
        <w:t>17</w:t>
      </w:r>
      <w:r w:rsidRPr="00B46F5B">
        <w:rPr>
          <w:rFonts w:ascii="orig_bembo_mt_w_01_regular" w:hAnsi="orig_bembo_mt_w_01_regular"/>
          <w:color w:val="414141"/>
          <w:sz w:val="33"/>
          <w:szCs w:val="33"/>
          <w:bdr w:val="none" w:sz="0" w:space="0" w:color="auto" w:frame="1"/>
          <w:lang w:val="fr-FR"/>
        </w:rPr>
        <w:t>%</w:t>
      </w:r>
      <w:r w:rsidR="00B46F5B" w:rsidRPr="00B46F5B">
        <w:rPr>
          <w:rFonts w:ascii="orig_bembo_mt_w_01_regular" w:hAnsi="orig_bembo_mt_w_01_regular"/>
          <w:color w:val="414141"/>
          <w:sz w:val="33"/>
          <w:szCs w:val="33"/>
          <w:bdr w:val="none" w:sz="0" w:space="0" w:color="auto" w:frame="1"/>
          <w:lang w:val="fr-FR"/>
        </w:rPr>
        <w:t>, 3% Petit Verdot</w:t>
      </w:r>
    </w:p>
    <w:p w14:paraId="68284032" w14:textId="2E376FCF" w:rsidR="003176D4" w:rsidRDefault="003176D4" w:rsidP="003176D4">
      <w:pPr>
        <w:jc w:val="center"/>
        <w:textAlignment w:val="baseline"/>
      </w:pPr>
      <w:r>
        <w:rPr>
          <w:rFonts w:ascii="orig_bembo_mt_w_01_regular" w:hAnsi="orig_bembo_mt_w_01_regular"/>
          <w:b/>
          <w:bCs/>
          <w:color w:val="414141"/>
          <w:sz w:val="33"/>
          <w:szCs w:val="33"/>
          <w:bdr w:val="none" w:sz="0" w:space="0" w:color="auto" w:frame="1"/>
        </w:rPr>
        <w:t>Fruit Sources:</w:t>
      </w:r>
      <w:r>
        <w:rPr>
          <w:rFonts w:ascii="orig_bembo_mt_w_01_regular" w:hAnsi="orig_bembo_mt_w_01_regular"/>
          <w:color w:val="414141"/>
          <w:sz w:val="33"/>
          <w:szCs w:val="33"/>
          <w:bdr w:val="none" w:sz="0" w:space="0" w:color="auto" w:frame="1"/>
        </w:rPr>
        <w:t xml:space="preserve"> Hendry Ranch </w:t>
      </w:r>
      <w:r w:rsidR="002F1419">
        <w:rPr>
          <w:rFonts w:ascii="orig_bembo_mt_w_01_regular" w:hAnsi="orig_bembo_mt_w_01_regular"/>
          <w:color w:val="414141"/>
          <w:sz w:val="33"/>
          <w:szCs w:val="33"/>
          <w:bdr w:val="none" w:sz="0" w:space="0" w:color="auto" w:frame="1"/>
        </w:rPr>
        <w:t xml:space="preserve">Block 8 </w:t>
      </w:r>
      <w:r>
        <w:rPr>
          <w:rFonts w:ascii="orig_bembo_mt_w_01_regular" w:hAnsi="orig_bembo_mt_w_01_regular"/>
          <w:color w:val="414141"/>
          <w:sz w:val="33"/>
          <w:szCs w:val="33"/>
          <w:bdr w:val="none" w:sz="0" w:space="0" w:color="auto" w:frame="1"/>
        </w:rPr>
        <w:t xml:space="preserve">and Weitz Vineyard </w:t>
      </w:r>
    </w:p>
    <w:p w14:paraId="6B33BDD7" w14:textId="198A3B0C" w:rsidR="003176D4" w:rsidRDefault="003176D4" w:rsidP="003176D4">
      <w:pPr>
        <w:jc w:val="center"/>
        <w:textAlignment w:val="baseline"/>
      </w:pPr>
      <w:r>
        <w:rPr>
          <w:rFonts w:ascii="orig_bembo_mt_w_01_regular" w:hAnsi="orig_bembo_mt_w_01_regular"/>
          <w:b/>
          <w:bCs/>
          <w:color w:val="414141"/>
          <w:sz w:val="33"/>
          <w:szCs w:val="33"/>
          <w:bdr w:val="none" w:sz="0" w:space="0" w:color="auto" w:frame="1"/>
        </w:rPr>
        <w:t>Age of Vines:</w:t>
      </w:r>
      <w:r>
        <w:rPr>
          <w:rFonts w:ascii="orig_bembo_mt_w_01_regular" w:hAnsi="orig_bembo_mt_w_01_regular"/>
          <w:color w:val="414141"/>
          <w:sz w:val="33"/>
          <w:szCs w:val="33"/>
          <w:bdr w:val="none" w:sz="0" w:space="0" w:color="auto" w:frame="1"/>
        </w:rPr>
        <w:t xml:space="preserve"> CS </w:t>
      </w:r>
      <w:r w:rsidR="000F013A">
        <w:rPr>
          <w:rFonts w:ascii="orig_bembo_mt_w_01_regular" w:hAnsi="orig_bembo_mt_w_01_regular"/>
          <w:color w:val="414141"/>
          <w:sz w:val="33"/>
          <w:szCs w:val="33"/>
          <w:bdr w:val="none" w:sz="0" w:space="0" w:color="auto" w:frame="1"/>
        </w:rPr>
        <w:t>2</w:t>
      </w:r>
      <w:r>
        <w:rPr>
          <w:rFonts w:ascii="orig_bembo_mt_w_01_regular" w:hAnsi="orig_bembo_mt_w_01_regular"/>
          <w:color w:val="414141"/>
          <w:sz w:val="33"/>
          <w:szCs w:val="33"/>
          <w:bdr w:val="none" w:sz="0" w:space="0" w:color="auto" w:frame="1"/>
        </w:rPr>
        <w:t xml:space="preserve">7 years and CF </w:t>
      </w:r>
      <w:r w:rsidR="000F013A">
        <w:rPr>
          <w:rFonts w:ascii="orig_bembo_mt_w_01_regular" w:hAnsi="orig_bembo_mt_w_01_regular"/>
          <w:color w:val="414141"/>
          <w:sz w:val="33"/>
          <w:szCs w:val="33"/>
          <w:bdr w:val="none" w:sz="0" w:space="0" w:color="auto" w:frame="1"/>
        </w:rPr>
        <w:t>8</w:t>
      </w:r>
      <w:r>
        <w:rPr>
          <w:rFonts w:ascii="orig_bembo_mt_w_01_regular" w:hAnsi="orig_bembo_mt_w_01_regular"/>
          <w:color w:val="414141"/>
          <w:sz w:val="33"/>
          <w:szCs w:val="33"/>
          <w:bdr w:val="none" w:sz="0" w:space="0" w:color="auto" w:frame="1"/>
        </w:rPr>
        <w:t xml:space="preserve"> years</w:t>
      </w:r>
    </w:p>
    <w:p w14:paraId="3B06CEBA" w14:textId="79F2D418" w:rsidR="003176D4" w:rsidRDefault="003176D4" w:rsidP="003176D4">
      <w:pPr>
        <w:jc w:val="center"/>
        <w:textAlignment w:val="baseline"/>
      </w:pPr>
      <w:r>
        <w:rPr>
          <w:rFonts w:ascii="orig_bembo_mt_w_01_regular" w:hAnsi="orig_bembo_mt_w_01_regular"/>
          <w:b/>
          <w:bCs/>
          <w:color w:val="414141"/>
          <w:sz w:val="33"/>
          <w:szCs w:val="33"/>
          <w:bdr w:val="none" w:sz="0" w:space="0" w:color="auto" w:frame="1"/>
        </w:rPr>
        <w:t>Date of Harvest:</w:t>
      </w:r>
      <w:r>
        <w:rPr>
          <w:rFonts w:ascii="orig_bembo_mt_w_01_regular" w:hAnsi="orig_bembo_mt_w_01_regular"/>
          <w:color w:val="414141"/>
          <w:sz w:val="33"/>
          <w:szCs w:val="33"/>
          <w:bdr w:val="none" w:sz="0" w:space="0" w:color="auto" w:frame="1"/>
        </w:rPr>
        <w:t> October</w:t>
      </w:r>
      <w:r w:rsidR="002F1419">
        <w:rPr>
          <w:rFonts w:ascii="orig_bembo_mt_w_01_regular" w:hAnsi="orig_bembo_mt_w_01_regular"/>
          <w:color w:val="414141"/>
          <w:sz w:val="33"/>
          <w:szCs w:val="33"/>
          <w:bdr w:val="none" w:sz="0" w:space="0" w:color="auto" w:frame="1"/>
        </w:rPr>
        <w:t xml:space="preserve"> </w:t>
      </w:r>
      <w:r w:rsidR="00317231">
        <w:rPr>
          <w:rFonts w:ascii="orig_bembo_mt_w_01_regular" w:hAnsi="orig_bembo_mt_w_01_regular"/>
          <w:color w:val="414141"/>
          <w:sz w:val="33"/>
          <w:szCs w:val="33"/>
          <w:bdr w:val="none" w:sz="0" w:space="0" w:color="auto" w:frame="1"/>
        </w:rPr>
        <w:t>4</w:t>
      </w:r>
      <w:r>
        <w:rPr>
          <w:rFonts w:ascii="orig_bembo_mt_w_01_regular" w:hAnsi="orig_bembo_mt_w_01_regular"/>
          <w:color w:val="414141"/>
          <w:sz w:val="33"/>
          <w:szCs w:val="33"/>
          <w:bdr w:val="none" w:sz="0" w:space="0" w:color="auto" w:frame="1"/>
          <w:vertAlign w:val="superscript"/>
        </w:rPr>
        <w:t>th</w:t>
      </w:r>
      <w:r>
        <w:rPr>
          <w:rFonts w:ascii="orig_bembo_mt_w_01_regular" w:hAnsi="orig_bembo_mt_w_01_regular"/>
          <w:color w:val="414141"/>
          <w:sz w:val="33"/>
          <w:szCs w:val="33"/>
          <w:bdr w:val="none" w:sz="0" w:space="0" w:color="auto" w:frame="1"/>
        </w:rPr>
        <w:t xml:space="preserve"> and October </w:t>
      </w:r>
      <w:r w:rsidR="00317231">
        <w:rPr>
          <w:rFonts w:ascii="orig_bembo_mt_w_01_regular" w:hAnsi="orig_bembo_mt_w_01_regular"/>
          <w:color w:val="414141"/>
          <w:sz w:val="33"/>
          <w:szCs w:val="33"/>
          <w:bdr w:val="none" w:sz="0" w:space="0" w:color="auto" w:frame="1"/>
        </w:rPr>
        <w:t>6</w:t>
      </w:r>
      <w:r>
        <w:rPr>
          <w:rFonts w:ascii="orig_bembo_mt_w_01_regular" w:hAnsi="orig_bembo_mt_w_01_regular"/>
          <w:color w:val="414141"/>
          <w:sz w:val="33"/>
          <w:szCs w:val="33"/>
          <w:bdr w:val="none" w:sz="0" w:space="0" w:color="auto" w:frame="1"/>
          <w:vertAlign w:val="superscript"/>
        </w:rPr>
        <w:t>th</w:t>
      </w:r>
      <w:r>
        <w:rPr>
          <w:rFonts w:ascii="orig_bembo_mt_w_01_regular" w:hAnsi="orig_bembo_mt_w_01_regular"/>
          <w:color w:val="414141"/>
          <w:sz w:val="33"/>
          <w:szCs w:val="33"/>
          <w:bdr w:val="none" w:sz="0" w:space="0" w:color="auto" w:frame="1"/>
        </w:rPr>
        <w:t xml:space="preserve">  </w:t>
      </w:r>
    </w:p>
    <w:p w14:paraId="0F358586" w14:textId="77777777" w:rsidR="003176D4" w:rsidRDefault="003176D4" w:rsidP="003176D4">
      <w:pPr>
        <w:jc w:val="center"/>
        <w:textAlignment w:val="baseline"/>
      </w:pPr>
      <w:r>
        <w:rPr>
          <w:rFonts w:ascii="orig_bembo_mt_w_01_regular" w:hAnsi="orig_bembo_mt_w_01_regular"/>
          <w:b/>
          <w:bCs/>
          <w:color w:val="414141"/>
          <w:sz w:val="33"/>
          <w:szCs w:val="33"/>
          <w:bdr w:val="none" w:sz="0" w:space="0" w:color="auto" w:frame="1"/>
        </w:rPr>
        <w:t>Fermentation:</w:t>
      </w:r>
      <w:r>
        <w:rPr>
          <w:rFonts w:ascii="orig_bembo_mt_w_01_regular" w:hAnsi="orig_bembo_mt_w_01_regular"/>
          <w:color w:val="414141"/>
          <w:sz w:val="33"/>
          <w:szCs w:val="33"/>
          <w:bdr w:val="none" w:sz="0" w:space="0" w:color="auto" w:frame="1"/>
        </w:rPr>
        <w:t> Fermented in 1-ton bin</w:t>
      </w:r>
    </w:p>
    <w:p w14:paraId="135011E4" w14:textId="77777777" w:rsidR="003176D4" w:rsidRDefault="003176D4" w:rsidP="003176D4">
      <w:pPr>
        <w:jc w:val="center"/>
        <w:textAlignment w:val="baseline"/>
      </w:pPr>
      <w:r>
        <w:rPr>
          <w:rFonts w:ascii="orig_bembo_mt_w_01_regular" w:hAnsi="orig_bembo_mt_w_01_regular"/>
          <w:b/>
          <w:bCs/>
          <w:color w:val="414141"/>
          <w:sz w:val="33"/>
          <w:szCs w:val="33"/>
          <w:bdr w:val="none" w:sz="0" w:space="0" w:color="auto" w:frame="1"/>
        </w:rPr>
        <w:t>Winemaking:</w:t>
      </w:r>
      <w:r>
        <w:rPr>
          <w:rFonts w:ascii="orig_bembo_mt_w_01_regular" w:hAnsi="orig_bembo_mt_w_01_regular"/>
          <w:color w:val="414141"/>
          <w:sz w:val="33"/>
          <w:szCs w:val="33"/>
          <w:bdr w:val="none" w:sz="0" w:space="0" w:color="auto" w:frame="1"/>
        </w:rPr>
        <w:t> No pump, no fining, no filtration, natural gravity flow</w:t>
      </w:r>
    </w:p>
    <w:p w14:paraId="01CB11C0" w14:textId="77777777" w:rsidR="003176D4" w:rsidRDefault="003176D4" w:rsidP="003176D4">
      <w:pPr>
        <w:jc w:val="center"/>
        <w:textAlignment w:val="baseline"/>
      </w:pPr>
      <w:r>
        <w:rPr>
          <w:rFonts w:ascii="orig_bembo_mt_w_01_regular" w:hAnsi="orig_bembo_mt_w_01_regular"/>
          <w:b/>
          <w:bCs/>
          <w:color w:val="414141"/>
          <w:sz w:val="33"/>
          <w:szCs w:val="33"/>
          <w:bdr w:val="none" w:sz="0" w:space="0" w:color="auto" w:frame="1"/>
        </w:rPr>
        <w:lastRenderedPageBreak/>
        <w:t>Skin Contact:</w:t>
      </w:r>
      <w:r>
        <w:rPr>
          <w:rFonts w:ascii="orig_bembo_mt_w_01_regular" w:hAnsi="orig_bembo_mt_w_01_regular"/>
          <w:color w:val="414141"/>
          <w:sz w:val="33"/>
          <w:szCs w:val="33"/>
          <w:bdr w:val="none" w:sz="0" w:space="0" w:color="auto" w:frame="1"/>
        </w:rPr>
        <w:t> 30 days</w:t>
      </w:r>
    </w:p>
    <w:p w14:paraId="6674B5E2" w14:textId="77777777" w:rsidR="003176D4" w:rsidRDefault="003176D4" w:rsidP="003176D4">
      <w:pPr>
        <w:jc w:val="center"/>
        <w:textAlignment w:val="baseline"/>
      </w:pPr>
      <w:r>
        <w:rPr>
          <w:rFonts w:ascii="orig_bembo_mt_w_01_regular" w:hAnsi="orig_bembo_mt_w_01_regular"/>
          <w:b/>
          <w:bCs/>
          <w:color w:val="414141"/>
          <w:sz w:val="33"/>
          <w:szCs w:val="33"/>
          <w:bdr w:val="none" w:sz="0" w:space="0" w:color="auto" w:frame="1"/>
        </w:rPr>
        <w:t>Malolactic Fermentation:</w:t>
      </w:r>
      <w:r>
        <w:rPr>
          <w:rFonts w:ascii="orig_bembo_mt_w_01_regular" w:hAnsi="orig_bembo_mt_w_01_regular"/>
          <w:color w:val="414141"/>
          <w:sz w:val="33"/>
          <w:szCs w:val="33"/>
          <w:bdr w:val="none" w:sz="0" w:space="0" w:color="auto" w:frame="1"/>
        </w:rPr>
        <w:t> In barrel</w:t>
      </w:r>
    </w:p>
    <w:p w14:paraId="267295B8" w14:textId="5EEAC774" w:rsidR="003176D4" w:rsidRDefault="003176D4" w:rsidP="003176D4">
      <w:pPr>
        <w:jc w:val="center"/>
        <w:textAlignment w:val="baseline"/>
      </w:pPr>
      <w:r>
        <w:rPr>
          <w:rFonts w:ascii="orig_bembo_mt_w_01_regular" w:hAnsi="orig_bembo_mt_w_01_regular"/>
          <w:b/>
          <w:bCs/>
          <w:color w:val="414141"/>
          <w:sz w:val="33"/>
          <w:szCs w:val="33"/>
          <w:bdr w:val="none" w:sz="0" w:space="0" w:color="auto" w:frame="1"/>
        </w:rPr>
        <w:t>Barrel Aging:</w:t>
      </w:r>
      <w:r>
        <w:rPr>
          <w:rFonts w:ascii="orig_bembo_mt_w_01_regular" w:hAnsi="orig_bembo_mt_w_01_regular"/>
          <w:color w:val="414141"/>
          <w:sz w:val="33"/>
          <w:szCs w:val="33"/>
          <w:bdr w:val="none" w:sz="0" w:space="0" w:color="auto" w:frame="1"/>
        </w:rPr>
        <w:t> 2</w:t>
      </w:r>
      <w:r w:rsidR="002F1419">
        <w:rPr>
          <w:rFonts w:ascii="orig_bembo_mt_w_01_regular" w:hAnsi="orig_bembo_mt_w_01_regular"/>
          <w:color w:val="414141"/>
          <w:sz w:val="33"/>
          <w:szCs w:val="33"/>
          <w:bdr w:val="none" w:sz="0" w:space="0" w:color="auto" w:frame="1"/>
        </w:rPr>
        <w:t xml:space="preserve">0 </w:t>
      </w:r>
      <w:r>
        <w:rPr>
          <w:rFonts w:ascii="orig_bembo_mt_w_01_regular" w:hAnsi="orig_bembo_mt_w_01_regular"/>
          <w:color w:val="414141"/>
          <w:sz w:val="33"/>
          <w:szCs w:val="33"/>
          <w:bdr w:val="none" w:sz="0" w:space="0" w:color="auto" w:frame="1"/>
        </w:rPr>
        <w:t>months in 100% New French Oak</w:t>
      </w:r>
    </w:p>
    <w:p w14:paraId="14E66C91" w14:textId="77777777" w:rsidR="003176D4" w:rsidRDefault="003176D4" w:rsidP="003176D4">
      <w:pPr>
        <w:jc w:val="center"/>
        <w:textAlignment w:val="baseline"/>
      </w:pPr>
      <w:r>
        <w:rPr>
          <w:rFonts w:ascii="orig_bembo_mt_w_01_regular" w:hAnsi="orig_bembo_mt_w_01_regular"/>
          <w:b/>
          <w:bCs/>
          <w:color w:val="414141"/>
          <w:sz w:val="33"/>
          <w:szCs w:val="33"/>
          <w:bdr w:val="none" w:sz="0" w:space="0" w:color="auto" w:frame="1"/>
        </w:rPr>
        <w:t>Cases:</w:t>
      </w:r>
      <w:r>
        <w:rPr>
          <w:rFonts w:ascii="orig_bembo_mt_w_01_regular" w:hAnsi="orig_bembo_mt_w_01_regular"/>
          <w:color w:val="414141"/>
          <w:sz w:val="33"/>
          <w:szCs w:val="33"/>
          <w:bdr w:val="none" w:sz="0" w:space="0" w:color="auto" w:frame="1"/>
        </w:rPr>
        <w:t> 200</w:t>
      </w:r>
    </w:p>
    <w:p w14:paraId="66DFBD68" w14:textId="77777777" w:rsidR="003176D4" w:rsidRDefault="003176D4" w:rsidP="003176D4">
      <w:pPr>
        <w:jc w:val="center"/>
        <w:textAlignment w:val="baseline"/>
      </w:pPr>
      <w:r>
        <w:rPr>
          <w:rFonts w:ascii="Arial" w:hAnsi="Arial" w:cs="Arial"/>
          <w:color w:val="414141"/>
          <w:sz w:val="33"/>
          <w:szCs w:val="33"/>
        </w:rPr>
        <w:t> </w:t>
      </w:r>
    </w:p>
    <w:p w14:paraId="30722A9B" w14:textId="77777777" w:rsidR="003176D4" w:rsidRDefault="003176D4" w:rsidP="003176D4">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Accolade</w:t>
      </w:r>
    </w:p>
    <w:p w14:paraId="26D93E66" w14:textId="77777777" w:rsidR="003176D4" w:rsidRDefault="003176D4" w:rsidP="003176D4">
      <w:pPr>
        <w:jc w:val="center"/>
        <w:textAlignment w:val="baseline"/>
        <w:rPr>
          <w:rFonts w:ascii="orig_bembo_mt_w_01_regular" w:hAnsi="orig_bembo_mt_w_01_regular"/>
          <w:b/>
          <w:bCs/>
          <w:color w:val="414141"/>
          <w:sz w:val="51"/>
          <w:szCs w:val="51"/>
          <w:bdr w:val="none" w:sz="0" w:space="0" w:color="auto" w:frame="1"/>
        </w:rPr>
      </w:pPr>
    </w:p>
    <w:p w14:paraId="773B8A78" w14:textId="77777777" w:rsidR="003176D4" w:rsidRDefault="003176D4" w:rsidP="003176D4">
      <w:pPr>
        <w:jc w:val="center"/>
        <w:textAlignment w:val="baseline"/>
        <w:rPr>
          <w:rFonts w:ascii="orig_bembo_mt_w_01_regular" w:hAnsi="orig_bembo_mt_w_01_regular"/>
          <w:b/>
          <w:bCs/>
          <w:color w:val="414141"/>
          <w:sz w:val="51"/>
          <w:szCs w:val="51"/>
          <w:bdr w:val="none" w:sz="0" w:space="0" w:color="auto" w:frame="1"/>
        </w:rPr>
      </w:pPr>
    </w:p>
    <w:p w14:paraId="423C1F5F" w14:textId="77777777" w:rsidR="003176D4" w:rsidRDefault="003176D4" w:rsidP="003176D4">
      <w:pPr>
        <w:jc w:val="center"/>
        <w:textAlignment w:val="baseline"/>
        <w:rPr>
          <w:rFonts w:ascii="orig_bembo_mt_w_01_regular" w:hAnsi="orig_bembo_mt_w_01_regular"/>
          <w:b/>
          <w:bCs/>
          <w:color w:val="414141"/>
          <w:sz w:val="33"/>
          <w:szCs w:val="33"/>
          <w:bdr w:val="none" w:sz="0" w:space="0" w:color="auto" w:frame="1"/>
        </w:rPr>
      </w:pPr>
    </w:p>
    <w:p w14:paraId="178C4A11" w14:textId="77777777" w:rsidR="003176D4" w:rsidRDefault="003176D4" w:rsidP="003176D4"/>
    <w:p w14:paraId="7C023DBF" w14:textId="77777777" w:rsidR="00921CA6" w:rsidRDefault="00921CA6"/>
    <w:sectPr w:rsidR="0092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_bembo_mt_w_01_regular">
    <w:altName w:val="Calibri"/>
    <w:charset w:val="00"/>
    <w:family w:val="auto"/>
    <w:pitch w:val="default"/>
  </w:font>
  <w:font w:name="Bembo MT Pro">
    <w:panose1 w:val="02020503050405020304"/>
    <w:charset w:val="00"/>
    <w:family w:val="roman"/>
    <w:notTrueType/>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D4"/>
    <w:rsid w:val="000F013A"/>
    <w:rsid w:val="00124F0F"/>
    <w:rsid w:val="002F1419"/>
    <w:rsid w:val="00317231"/>
    <w:rsid w:val="003176D4"/>
    <w:rsid w:val="00447919"/>
    <w:rsid w:val="00833D00"/>
    <w:rsid w:val="008D2C79"/>
    <w:rsid w:val="00921CA6"/>
    <w:rsid w:val="00B46F5B"/>
    <w:rsid w:val="00C02D67"/>
    <w:rsid w:val="00C24BEF"/>
    <w:rsid w:val="00E112BB"/>
    <w:rsid w:val="00EE5C8A"/>
    <w:rsid w:val="00F8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0320"/>
  <w15:chartTrackingRefBased/>
  <w15:docId w15:val="{D85F6B9F-C871-416B-87BD-CD04970F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6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9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Janssens</dc:creator>
  <cp:keywords/>
  <dc:description/>
  <cp:lastModifiedBy>Genevieve Janssens</cp:lastModifiedBy>
  <cp:revision>6</cp:revision>
  <cp:lastPrinted>2021-01-17T23:46:00Z</cp:lastPrinted>
  <dcterms:created xsi:type="dcterms:W3CDTF">2021-01-17T23:52:00Z</dcterms:created>
  <dcterms:modified xsi:type="dcterms:W3CDTF">2021-01-19T00:44:00Z</dcterms:modified>
</cp:coreProperties>
</file>