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98D2" w14:textId="61CC5034" w:rsidR="00FC15E8" w:rsidRDefault="00FC15E8" w:rsidP="00FC15E8">
      <w:pPr>
        <w:jc w:val="center"/>
        <w:textAlignment w:val="baseline"/>
        <w:rPr>
          <w:rFonts w:ascii="orig_bembo_mt_w_01_regular" w:hAnsi="orig_bembo_mt_w_01_regular"/>
          <w:b/>
          <w:bCs/>
          <w:color w:val="414141"/>
          <w:sz w:val="72"/>
          <w:szCs w:val="72"/>
          <w:bdr w:val="none" w:sz="0" w:space="0" w:color="auto" w:frame="1"/>
        </w:rPr>
      </w:pPr>
      <w:r>
        <w:rPr>
          <w:rFonts w:ascii="orig_bembo_mt_w_01_regular" w:hAnsi="orig_bembo_mt_w_01_regular"/>
          <w:b/>
          <w:bCs/>
          <w:color w:val="414141"/>
          <w:sz w:val="72"/>
          <w:szCs w:val="72"/>
          <w:bdr w:val="none" w:sz="0" w:space="0" w:color="auto" w:frame="1"/>
        </w:rPr>
        <w:t>2014 Portfolio Limited Edition</w:t>
      </w:r>
    </w:p>
    <w:p w14:paraId="5EA59BCF" w14:textId="77777777" w:rsidR="00FC15E8" w:rsidRDefault="00FC15E8" w:rsidP="00FC15E8">
      <w:pPr>
        <w:jc w:val="center"/>
        <w:textAlignment w:val="baseline"/>
      </w:pPr>
    </w:p>
    <w:p w14:paraId="12574738" w14:textId="77777777"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 Vintage Note </w:t>
      </w:r>
    </w:p>
    <w:p w14:paraId="3953DBDA" w14:textId="77777777"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p>
    <w:p w14:paraId="02E059E1" w14:textId="544AC989" w:rsidR="00860F3A" w:rsidRDefault="003F6501" w:rsidP="00FC15E8">
      <w:pPr>
        <w:jc w:val="center"/>
        <w:textAlignment w:val="baseline"/>
        <w:rPr>
          <w:rFonts w:ascii="orig_bembo_mt_w_01_regular" w:hAnsi="orig_bembo_mt_w_01_regular"/>
          <w:color w:val="414141"/>
          <w:sz w:val="33"/>
          <w:szCs w:val="33"/>
          <w:bdr w:val="none" w:sz="0" w:space="0" w:color="auto" w:frame="1"/>
        </w:rPr>
      </w:pPr>
      <w:r>
        <w:rPr>
          <w:rFonts w:ascii="orig_bembo_mt_w_01_regular" w:hAnsi="orig_bembo_mt_w_01_regular"/>
          <w:color w:val="414141"/>
          <w:sz w:val="33"/>
          <w:szCs w:val="33"/>
          <w:bdr w:val="none" w:sz="0" w:space="0" w:color="auto" w:frame="1"/>
        </w:rPr>
        <w:t xml:space="preserve">The 2014 started with a worrisome drought-like conditions (one of the driest on record in California). But rain came in February and March providing enough water to sustain a healthy canopy during the growing season. Warm spring pushed the bud break on the early side. We had mild and dry conditions throughout the year allowing the maturity of the grapes to evolve in a steady pace. Following a near-perfect summer harvest started early. The grapes reflected an ideal balance between freshness and concentration. </w:t>
      </w:r>
    </w:p>
    <w:p w14:paraId="54226DBA" w14:textId="47D8540F" w:rsidR="00860F3A" w:rsidRDefault="00860F3A" w:rsidP="00FC15E8">
      <w:pPr>
        <w:jc w:val="center"/>
        <w:textAlignment w:val="baseline"/>
        <w:rPr>
          <w:rFonts w:ascii="orig_bembo_mt_w_01_regular" w:hAnsi="orig_bembo_mt_w_01_regular"/>
          <w:color w:val="414141"/>
          <w:sz w:val="33"/>
          <w:szCs w:val="33"/>
          <w:bdr w:val="none" w:sz="0" w:space="0" w:color="auto" w:frame="1"/>
        </w:rPr>
      </w:pPr>
    </w:p>
    <w:p w14:paraId="511D94F8" w14:textId="619DEDE4" w:rsidR="00860F3A" w:rsidRDefault="00860F3A" w:rsidP="00FC15E8">
      <w:pPr>
        <w:jc w:val="center"/>
        <w:textAlignment w:val="baseline"/>
        <w:rPr>
          <w:rFonts w:ascii="orig_bembo_mt_w_01_regular" w:hAnsi="orig_bembo_mt_w_01_regular"/>
          <w:color w:val="414141"/>
          <w:sz w:val="33"/>
          <w:szCs w:val="33"/>
          <w:bdr w:val="none" w:sz="0" w:space="0" w:color="auto" w:frame="1"/>
        </w:rPr>
      </w:pPr>
      <w:r>
        <w:rPr>
          <w:rFonts w:ascii="orig_bembo_mt_w_01_regular" w:hAnsi="orig_bembo_mt_w_01_regular"/>
          <w:color w:val="414141"/>
          <w:sz w:val="33"/>
          <w:szCs w:val="33"/>
          <w:bdr w:val="none" w:sz="0" w:space="0" w:color="auto" w:frame="1"/>
        </w:rPr>
        <w:t xml:space="preserve">The 2014 Portfolio Limited Edition </w:t>
      </w:r>
      <w:r w:rsidR="00E725CA">
        <w:rPr>
          <w:rFonts w:ascii="orig_bembo_mt_w_01_regular" w:hAnsi="orig_bembo_mt_w_01_regular"/>
          <w:color w:val="414141"/>
          <w:sz w:val="33"/>
          <w:szCs w:val="33"/>
          <w:bdr w:val="none" w:sz="0" w:space="0" w:color="auto" w:frame="1"/>
        </w:rPr>
        <w:t>exudes</w:t>
      </w:r>
      <w:r>
        <w:rPr>
          <w:rFonts w:ascii="orig_bembo_mt_w_01_regular" w:hAnsi="orig_bembo_mt_w_01_regular"/>
          <w:color w:val="414141"/>
          <w:sz w:val="33"/>
          <w:szCs w:val="33"/>
          <w:bdr w:val="none" w:sz="0" w:space="0" w:color="auto" w:frame="1"/>
        </w:rPr>
        <w:t xml:space="preserve"> intricate aromas of fragrant violet and red roses with black currant and blackberry</w:t>
      </w:r>
      <w:r w:rsidR="00D00C7F">
        <w:rPr>
          <w:rFonts w:ascii="orig_bembo_mt_w_01_regular" w:hAnsi="orig_bembo_mt_w_01_regular"/>
          <w:color w:val="414141"/>
          <w:sz w:val="33"/>
          <w:szCs w:val="33"/>
          <w:bdr w:val="none" w:sz="0" w:space="0" w:color="auto" w:frame="1"/>
        </w:rPr>
        <w:t xml:space="preserve">. </w:t>
      </w:r>
    </w:p>
    <w:p w14:paraId="621BE466" w14:textId="0E2F5071" w:rsidR="003F6501" w:rsidRDefault="0054544A" w:rsidP="00FC15E8">
      <w:pPr>
        <w:jc w:val="center"/>
        <w:textAlignment w:val="baseline"/>
        <w:rPr>
          <w:rFonts w:ascii="orig_bembo_mt_w_01_regular" w:hAnsi="orig_bembo_mt_w_01_regular"/>
          <w:color w:val="414141"/>
          <w:sz w:val="33"/>
          <w:szCs w:val="33"/>
          <w:bdr w:val="none" w:sz="0" w:space="0" w:color="auto" w:frame="1"/>
        </w:rPr>
      </w:pPr>
      <w:r>
        <w:rPr>
          <w:rFonts w:ascii="orig_bembo_mt_w_01_regular" w:hAnsi="orig_bembo_mt_w_01_regular"/>
          <w:color w:val="414141"/>
          <w:sz w:val="33"/>
          <w:szCs w:val="33"/>
          <w:bdr w:val="none" w:sz="0" w:space="0" w:color="auto" w:frame="1"/>
        </w:rPr>
        <w:t xml:space="preserve">The complexity, power and sophistication of the mouthfeel offers a velvety texture with fine grain tannins that build to a luxurious long, vibrant fresh finish with a touch </w:t>
      </w:r>
      <w:r w:rsidR="00583863">
        <w:rPr>
          <w:rFonts w:ascii="orig_bembo_mt_w_01_regular" w:hAnsi="orig_bembo_mt_w_01_regular"/>
          <w:color w:val="414141"/>
          <w:sz w:val="33"/>
          <w:szCs w:val="33"/>
          <w:bdr w:val="none" w:sz="0" w:space="0" w:color="auto" w:frame="1"/>
        </w:rPr>
        <w:t xml:space="preserve">of </w:t>
      </w:r>
      <w:r>
        <w:rPr>
          <w:rFonts w:ascii="orig_bembo_mt_w_01_regular" w:hAnsi="orig_bembo_mt_w_01_regular"/>
          <w:color w:val="414141"/>
          <w:sz w:val="33"/>
          <w:szCs w:val="33"/>
          <w:bdr w:val="none" w:sz="0" w:space="0" w:color="auto" w:frame="1"/>
        </w:rPr>
        <w:t xml:space="preserve">sweet dark cherry, concentrated blackberry and a savory, earthy toasty nutty oak. It is all about harmony and balance. </w:t>
      </w:r>
      <w:r w:rsidR="00D552FF">
        <w:rPr>
          <w:rFonts w:ascii="orig_bembo_mt_w_01_regular" w:hAnsi="orig_bembo_mt_w_01_regular"/>
          <w:color w:val="414141"/>
          <w:sz w:val="33"/>
          <w:szCs w:val="33"/>
          <w:bdr w:val="none" w:sz="0" w:space="0" w:color="auto" w:frame="1"/>
        </w:rPr>
        <w:t>The wine will cellar well for many decades</w:t>
      </w:r>
      <w:r>
        <w:rPr>
          <w:rFonts w:ascii="orig_bembo_mt_w_01_regular" w:hAnsi="orig_bembo_mt_w_01_regular"/>
          <w:color w:val="414141"/>
          <w:sz w:val="33"/>
          <w:szCs w:val="33"/>
          <w:bdr w:val="none" w:sz="0" w:space="0" w:color="auto" w:frame="1"/>
        </w:rPr>
        <w:t xml:space="preserve">. </w:t>
      </w:r>
    </w:p>
    <w:p w14:paraId="5EDB27C6" w14:textId="77777777" w:rsidR="003F6501" w:rsidRDefault="003F6501" w:rsidP="00FC15E8">
      <w:pPr>
        <w:jc w:val="center"/>
        <w:textAlignment w:val="baseline"/>
        <w:rPr>
          <w:rFonts w:ascii="orig_bembo_mt_w_01_regular" w:hAnsi="orig_bembo_mt_w_01_regular"/>
          <w:color w:val="414141"/>
          <w:sz w:val="33"/>
          <w:szCs w:val="33"/>
          <w:bdr w:val="none" w:sz="0" w:space="0" w:color="auto" w:frame="1"/>
        </w:rPr>
      </w:pPr>
    </w:p>
    <w:p w14:paraId="3A2CDB1F" w14:textId="77777777" w:rsidR="00FC15E8" w:rsidRDefault="00FC15E8" w:rsidP="00FC15E8">
      <w:pPr>
        <w:jc w:val="center"/>
        <w:textAlignment w:val="baseline"/>
        <w:rPr>
          <w:rFonts w:asciiTheme="minorHAnsi" w:hAnsiTheme="minorHAnsi" w:cstheme="minorHAnsi"/>
        </w:rPr>
      </w:pPr>
    </w:p>
    <w:p w14:paraId="65DF0063" w14:textId="77777777"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Winemaking Note</w:t>
      </w:r>
    </w:p>
    <w:p w14:paraId="371EC4C9" w14:textId="77777777" w:rsidR="00FC15E8" w:rsidRDefault="00FC15E8" w:rsidP="00FC15E8">
      <w:pPr>
        <w:jc w:val="center"/>
        <w:textAlignment w:val="baseline"/>
      </w:pPr>
    </w:p>
    <w:p w14:paraId="32701F4C" w14:textId="564BDB3E" w:rsidR="00FC15E8" w:rsidRDefault="0054544A" w:rsidP="00FC15E8">
      <w:pPr>
        <w:jc w:val="center"/>
        <w:textAlignment w:val="baseline"/>
      </w:pPr>
      <w:r>
        <w:rPr>
          <w:rFonts w:ascii="orig_bembo_mt_w_01_regular" w:hAnsi="orig_bembo_mt_w_01_regular"/>
          <w:b/>
          <w:bCs/>
          <w:color w:val="414141"/>
          <w:sz w:val="33"/>
          <w:szCs w:val="33"/>
          <w:bdr w:val="none" w:sz="0" w:space="0" w:color="auto" w:frame="1"/>
        </w:rPr>
        <w:t>Composition:</w:t>
      </w:r>
      <w:r w:rsidR="00FC15E8">
        <w:rPr>
          <w:rFonts w:ascii="orig_bembo_mt_w_01_regular" w:hAnsi="orig_bembo_mt_w_01_regular"/>
          <w:color w:val="414141"/>
          <w:sz w:val="33"/>
          <w:szCs w:val="33"/>
          <w:bdr w:val="none" w:sz="0" w:space="0" w:color="auto" w:frame="1"/>
        </w:rPr>
        <w:t>  Cabernet Sauvignon 85%, Cabernet Franc 15%</w:t>
      </w:r>
    </w:p>
    <w:p w14:paraId="126D7D01" w14:textId="61CA7906"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Fruit Sources:</w:t>
      </w:r>
      <w:r>
        <w:rPr>
          <w:rFonts w:ascii="orig_bembo_mt_w_01_regular" w:hAnsi="orig_bembo_mt_w_01_regular"/>
          <w:color w:val="414141"/>
          <w:sz w:val="33"/>
          <w:szCs w:val="33"/>
          <w:bdr w:val="none" w:sz="0" w:space="0" w:color="auto" w:frame="1"/>
        </w:rPr>
        <w:t xml:space="preserve"> Hendry Ranch </w:t>
      </w:r>
      <w:r w:rsidR="00D552FF">
        <w:rPr>
          <w:rFonts w:ascii="orig_bembo_mt_w_01_regular" w:hAnsi="orig_bembo_mt_w_01_regular"/>
          <w:color w:val="414141"/>
          <w:sz w:val="33"/>
          <w:szCs w:val="33"/>
          <w:bdr w:val="none" w:sz="0" w:space="0" w:color="auto" w:frame="1"/>
        </w:rPr>
        <w:t xml:space="preserve">block 8 </w:t>
      </w:r>
      <w:r>
        <w:rPr>
          <w:rFonts w:ascii="orig_bembo_mt_w_01_regular" w:hAnsi="orig_bembo_mt_w_01_regular"/>
          <w:color w:val="414141"/>
          <w:sz w:val="33"/>
          <w:szCs w:val="33"/>
          <w:bdr w:val="none" w:sz="0" w:space="0" w:color="auto" w:frame="1"/>
        </w:rPr>
        <w:t xml:space="preserve">and </w:t>
      </w:r>
      <w:proofErr w:type="spellStart"/>
      <w:r>
        <w:rPr>
          <w:rFonts w:ascii="orig_bembo_mt_w_01_regular" w:hAnsi="orig_bembo_mt_w_01_regular"/>
          <w:color w:val="414141"/>
          <w:sz w:val="33"/>
          <w:szCs w:val="33"/>
          <w:bdr w:val="none" w:sz="0" w:space="0" w:color="auto" w:frame="1"/>
        </w:rPr>
        <w:t>Detert</w:t>
      </w:r>
      <w:proofErr w:type="spellEnd"/>
      <w:r>
        <w:rPr>
          <w:rFonts w:ascii="orig_bembo_mt_w_01_regular" w:hAnsi="orig_bembo_mt_w_01_regular"/>
          <w:color w:val="414141"/>
          <w:sz w:val="33"/>
          <w:szCs w:val="33"/>
          <w:bdr w:val="none" w:sz="0" w:space="0" w:color="auto" w:frame="1"/>
        </w:rPr>
        <w:t xml:space="preserve"> East</w:t>
      </w:r>
    </w:p>
    <w:p w14:paraId="0D615367" w14:textId="337F4582"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Age of Vines:</w:t>
      </w:r>
      <w:r>
        <w:rPr>
          <w:rFonts w:ascii="orig_bembo_mt_w_01_regular" w:hAnsi="orig_bembo_mt_w_01_regular"/>
          <w:color w:val="414141"/>
          <w:sz w:val="33"/>
          <w:szCs w:val="33"/>
          <w:bdr w:val="none" w:sz="0" w:space="0" w:color="auto" w:frame="1"/>
        </w:rPr>
        <w:t xml:space="preserve"> CS </w:t>
      </w:r>
      <w:r w:rsidR="00D552FF">
        <w:rPr>
          <w:rFonts w:ascii="orig_bembo_mt_w_01_regular" w:hAnsi="orig_bembo_mt_w_01_regular"/>
          <w:color w:val="414141"/>
          <w:sz w:val="33"/>
          <w:szCs w:val="33"/>
          <w:bdr w:val="none" w:sz="0" w:space="0" w:color="auto" w:frame="1"/>
        </w:rPr>
        <w:t>40</w:t>
      </w:r>
      <w:r>
        <w:rPr>
          <w:rFonts w:ascii="orig_bembo_mt_w_01_regular" w:hAnsi="orig_bembo_mt_w_01_regular"/>
          <w:color w:val="414141"/>
          <w:sz w:val="33"/>
          <w:szCs w:val="33"/>
          <w:bdr w:val="none" w:sz="0" w:space="0" w:color="auto" w:frame="1"/>
        </w:rPr>
        <w:t xml:space="preserve"> years and CF </w:t>
      </w:r>
      <w:r w:rsidR="00D552FF">
        <w:rPr>
          <w:rFonts w:ascii="orig_bembo_mt_w_01_regular" w:hAnsi="orig_bembo_mt_w_01_regular"/>
          <w:color w:val="414141"/>
          <w:sz w:val="33"/>
          <w:szCs w:val="33"/>
          <w:bdr w:val="none" w:sz="0" w:space="0" w:color="auto" w:frame="1"/>
        </w:rPr>
        <w:t>35</w:t>
      </w:r>
      <w:r>
        <w:rPr>
          <w:rFonts w:ascii="orig_bembo_mt_w_01_regular" w:hAnsi="orig_bembo_mt_w_01_regular"/>
          <w:color w:val="414141"/>
          <w:sz w:val="33"/>
          <w:szCs w:val="33"/>
          <w:bdr w:val="none" w:sz="0" w:space="0" w:color="auto" w:frame="1"/>
        </w:rPr>
        <w:t xml:space="preserve"> years</w:t>
      </w:r>
    </w:p>
    <w:p w14:paraId="69C94732" w14:textId="05C95B2E"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Date of Harvest:</w:t>
      </w:r>
      <w:r>
        <w:rPr>
          <w:rFonts w:ascii="orig_bembo_mt_w_01_regular" w:hAnsi="orig_bembo_mt_w_01_regular"/>
          <w:color w:val="414141"/>
          <w:sz w:val="33"/>
          <w:szCs w:val="33"/>
          <w:bdr w:val="none" w:sz="0" w:space="0" w:color="auto" w:frame="1"/>
        </w:rPr>
        <w:t xml:space="preserve"> September </w:t>
      </w:r>
      <w:r w:rsidR="0054544A">
        <w:rPr>
          <w:rFonts w:ascii="orig_bembo_mt_w_01_regular" w:hAnsi="orig_bembo_mt_w_01_regular"/>
          <w:color w:val="414141"/>
          <w:sz w:val="33"/>
          <w:szCs w:val="33"/>
          <w:bdr w:val="none" w:sz="0" w:space="0" w:color="auto" w:frame="1"/>
        </w:rPr>
        <w:t>11</w:t>
      </w:r>
      <w:r w:rsidR="00583863" w:rsidRPr="0054544A">
        <w:rPr>
          <w:rFonts w:ascii="orig_bembo_mt_w_01_regular" w:hAnsi="orig_bembo_mt_w_01_regular"/>
          <w:color w:val="414141"/>
          <w:sz w:val="33"/>
          <w:szCs w:val="33"/>
          <w:bdr w:val="none" w:sz="0" w:space="0" w:color="auto" w:frame="1"/>
          <w:vertAlign w:val="superscript"/>
        </w:rPr>
        <w:t>th</w:t>
      </w:r>
      <w:r w:rsidR="00583863">
        <w:rPr>
          <w:rFonts w:ascii="orig_bembo_mt_w_01_regular" w:hAnsi="orig_bembo_mt_w_01_regular"/>
          <w:color w:val="414141"/>
          <w:sz w:val="33"/>
          <w:szCs w:val="33"/>
          <w:bdr w:val="none" w:sz="0" w:space="0" w:color="auto" w:frame="1"/>
        </w:rPr>
        <w:t xml:space="preserve"> and</w:t>
      </w:r>
      <w:r>
        <w:rPr>
          <w:rFonts w:ascii="orig_bembo_mt_w_01_regular" w:hAnsi="orig_bembo_mt_w_01_regular"/>
          <w:color w:val="414141"/>
          <w:sz w:val="33"/>
          <w:szCs w:val="33"/>
          <w:bdr w:val="none" w:sz="0" w:space="0" w:color="auto" w:frame="1"/>
        </w:rPr>
        <w:t xml:space="preserve"> </w:t>
      </w:r>
      <w:r w:rsidR="00DC1D24">
        <w:rPr>
          <w:rFonts w:ascii="orig_bembo_mt_w_01_regular" w:hAnsi="orig_bembo_mt_w_01_regular"/>
          <w:color w:val="414141"/>
          <w:sz w:val="33"/>
          <w:szCs w:val="33"/>
          <w:bdr w:val="none" w:sz="0" w:space="0" w:color="auto" w:frame="1"/>
        </w:rPr>
        <w:t>October 4</w:t>
      </w:r>
      <w:r>
        <w:rPr>
          <w:rFonts w:ascii="orig_bembo_mt_w_01_regular" w:hAnsi="orig_bembo_mt_w_01_regular"/>
          <w:color w:val="414141"/>
          <w:sz w:val="33"/>
          <w:szCs w:val="33"/>
          <w:bdr w:val="none" w:sz="0" w:space="0" w:color="auto" w:frame="1"/>
          <w:vertAlign w:val="superscript"/>
        </w:rPr>
        <w:t>th</w:t>
      </w:r>
      <w:r>
        <w:rPr>
          <w:rFonts w:ascii="orig_bembo_mt_w_01_regular" w:hAnsi="orig_bembo_mt_w_01_regular"/>
          <w:color w:val="414141"/>
          <w:sz w:val="33"/>
          <w:szCs w:val="33"/>
          <w:bdr w:val="none" w:sz="0" w:space="0" w:color="auto" w:frame="1"/>
        </w:rPr>
        <w:t xml:space="preserve"> </w:t>
      </w:r>
    </w:p>
    <w:p w14:paraId="69BD2C84" w14:textId="77777777"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Fermentation:</w:t>
      </w:r>
      <w:r>
        <w:rPr>
          <w:rFonts w:ascii="orig_bembo_mt_w_01_regular" w:hAnsi="orig_bembo_mt_w_01_regular"/>
          <w:color w:val="414141"/>
          <w:sz w:val="33"/>
          <w:szCs w:val="33"/>
          <w:bdr w:val="none" w:sz="0" w:space="0" w:color="auto" w:frame="1"/>
        </w:rPr>
        <w:t> Fermented in 1-ton bin</w:t>
      </w:r>
    </w:p>
    <w:p w14:paraId="1961BE9D" w14:textId="0BD269A0"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Winemaking:</w:t>
      </w:r>
      <w:r>
        <w:rPr>
          <w:rFonts w:ascii="orig_bembo_mt_w_01_regular" w:hAnsi="orig_bembo_mt_w_01_regular"/>
          <w:color w:val="414141"/>
          <w:sz w:val="33"/>
          <w:szCs w:val="33"/>
          <w:bdr w:val="none" w:sz="0" w:space="0" w:color="auto" w:frame="1"/>
        </w:rPr>
        <w:t> No pump, no fining, no filtration</w:t>
      </w:r>
      <w:r w:rsidR="00DC1D24">
        <w:rPr>
          <w:rFonts w:ascii="orig_bembo_mt_w_01_regular" w:hAnsi="orig_bembo_mt_w_01_regular"/>
          <w:color w:val="414141"/>
          <w:sz w:val="33"/>
          <w:szCs w:val="33"/>
          <w:bdr w:val="none" w:sz="0" w:space="0" w:color="auto" w:frame="1"/>
        </w:rPr>
        <w:t>, natural gravity</w:t>
      </w:r>
      <w:r w:rsidR="00D552FF">
        <w:rPr>
          <w:rFonts w:ascii="orig_bembo_mt_w_01_regular" w:hAnsi="orig_bembo_mt_w_01_regular"/>
          <w:color w:val="414141"/>
          <w:sz w:val="33"/>
          <w:szCs w:val="33"/>
          <w:bdr w:val="none" w:sz="0" w:space="0" w:color="auto" w:frame="1"/>
        </w:rPr>
        <w:t xml:space="preserve"> flow</w:t>
      </w:r>
    </w:p>
    <w:p w14:paraId="55DA4DC6" w14:textId="0689D717"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lastRenderedPageBreak/>
        <w:t>Skin Contact:</w:t>
      </w:r>
      <w:r>
        <w:rPr>
          <w:rFonts w:ascii="orig_bembo_mt_w_01_regular" w:hAnsi="orig_bembo_mt_w_01_regular"/>
          <w:color w:val="414141"/>
          <w:sz w:val="33"/>
          <w:szCs w:val="33"/>
          <w:bdr w:val="none" w:sz="0" w:space="0" w:color="auto" w:frame="1"/>
        </w:rPr>
        <w:t> 3</w:t>
      </w:r>
      <w:r w:rsidR="00DC1D24">
        <w:rPr>
          <w:rFonts w:ascii="orig_bembo_mt_w_01_regular" w:hAnsi="orig_bembo_mt_w_01_regular"/>
          <w:color w:val="414141"/>
          <w:sz w:val="33"/>
          <w:szCs w:val="33"/>
          <w:bdr w:val="none" w:sz="0" w:space="0" w:color="auto" w:frame="1"/>
        </w:rPr>
        <w:t>1</w:t>
      </w:r>
      <w:r>
        <w:rPr>
          <w:rFonts w:ascii="orig_bembo_mt_w_01_regular" w:hAnsi="orig_bembo_mt_w_01_regular"/>
          <w:color w:val="414141"/>
          <w:sz w:val="33"/>
          <w:szCs w:val="33"/>
          <w:bdr w:val="none" w:sz="0" w:space="0" w:color="auto" w:frame="1"/>
        </w:rPr>
        <w:t xml:space="preserve"> days</w:t>
      </w:r>
    </w:p>
    <w:p w14:paraId="32E67C5F" w14:textId="77777777"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Malolactic Fermentation:</w:t>
      </w:r>
      <w:r>
        <w:rPr>
          <w:rFonts w:ascii="orig_bembo_mt_w_01_regular" w:hAnsi="orig_bembo_mt_w_01_regular"/>
          <w:color w:val="414141"/>
          <w:sz w:val="33"/>
          <w:szCs w:val="33"/>
          <w:bdr w:val="none" w:sz="0" w:space="0" w:color="auto" w:frame="1"/>
        </w:rPr>
        <w:t> In barrel</w:t>
      </w:r>
    </w:p>
    <w:p w14:paraId="4F3E2160" w14:textId="33390E83" w:rsidR="00FC15E8" w:rsidRDefault="00FC15E8" w:rsidP="00FC15E8">
      <w:pPr>
        <w:jc w:val="center"/>
        <w:textAlignment w:val="baseline"/>
      </w:pPr>
      <w:r>
        <w:rPr>
          <w:rFonts w:ascii="orig_bembo_mt_w_01_regular" w:hAnsi="orig_bembo_mt_w_01_regular"/>
          <w:b/>
          <w:bCs/>
          <w:color w:val="414141"/>
          <w:sz w:val="33"/>
          <w:szCs w:val="33"/>
          <w:bdr w:val="none" w:sz="0" w:space="0" w:color="auto" w:frame="1"/>
        </w:rPr>
        <w:t>Barrel Aging:</w:t>
      </w:r>
      <w:r>
        <w:rPr>
          <w:rFonts w:ascii="orig_bembo_mt_w_01_regular" w:hAnsi="orig_bembo_mt_w_01_regular"/>
          <w:color w:val="414141"/>
          <w:sz w:val="33"/>
          <w:szCs w:val="33"/>
          <w:bdr w:val="none" w:sz="0" w:space="0" w:color="auto" w:frame="1"/>
        </w:rPr>
        <w:t> 3</w:t>
      </w:r>
      <w:r w:rsidR="00DC1D24">
        <w:rPr>
          <w:rFonts w:ascii="orig_bembo_mt_w_01_regular" w:hAnsi="orig_bembo_mt_w_01_regular"/>
          <w:color w:val="414141"/>
          <w:sz w:val="33"/>
          <w:szCs w:val="33"/>
          <w:bdr w:val="none" w:sz="0" w:space="0" w:color="auto" w:frame="1"/>
        </w:rPr>
        <w:t>0</w:t>
      </w:r>
      <w:r>
        <w:rPr>
          <w:rFonts w:ascii="orig_bembo_mt_w_01_regular" w:hAnsi="orig_bembo_mt_w_01_regular"/>
          <w:color w:val="414141"/>
          <w:sz w:val="33"/>
          <w:szCs w:val="33"/>
          <w:bdr w:val="none" w:sz="0" w:space="0" w:color="auto" w:frame="1"/>
        </w:rPr>
        <w:t xml:space="preserve"> months</w:t>
      </w:r>
      <w:r w:rsidR="00D552FF">
        <w:rPr>
          <w:rFonts w:ascii="orig_bembo_mt_w_01_regular" w:hAnsi="orig_bembo_mt_w_01_regular"/>
          <w:color w:val="414141"/>
          <w:sz w:val="33"/>
          <w:szCs w:val="33"/>
          <w:bdr w:val="none" w:sz="0" w:space="0" w:color="auto" w:frame="1"/>
        </w:rPr>
        <w:t xml:space="preserve"> in 100% New French Oak</w:t>
      </w:r>
    </w:p>
    <w:p w14:paraId="4A8824B9" w14:textId="784FA0E1"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33"/>
          <w:szCs w:val="33"/>
          <w:bdr w:val="none" w:sz="0" w:space="0" w:color="auto" w:frame="1"/>
        </w:rPr>
        <w:t>Cases:</w:t>
      </w:r>
      <w:r>
        <w:rPr>
          <w:rFonts w:ascii="orig_bembo_mt_w_01_regular" w:hAnsi="orig_bembo_mt_w_01_regular"/>
          <w:color w:val="414141"/>
          <w:sz w:val="33"/>
          <w:szCs w:val="33"/>
          <w:bdr w:val="none" w:sz="0" w:space="0" w:color="auto" w:frame="1"/>
        </w:rPr>
        <w:t> 200</w:t>
      </w:r>
      <w:r>
        <w:rPr>
          <w:rFonts w:ascii="orig_bembo_mt_w_01_regular" w:hAnsi="orig_bembo_mt_w_01_regular"/>
          <w:b/>
          <w:bCs/>
          <w:color w:val="414141"/>
          <w:sz w:val="51"/>
          <w:szCs w:val="51"/>
          <w:bdr w:val="none" w:sz="0" w:space="0" w:color="auto" w:frame="1"/>
        </w:rPr>
        <w:t xml:space="preserve">  </w:t>
      </w:r>
    </w:p>
    <w:p w14:paraId="63F5A060" w14:textId="77777777"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p>
    <w:p w14:paraId="6116748A" w14:textId="541A3DE6" w:rsidR="00FC15E8" w:rsidRDefault="00FC15E8" w:rsidP="00FC15E8">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Accolade</w:t>
      </w:r>
    </w:p>
    <w:sectPr w:rsidR="00FC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bembo_mt_w_01_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E8"/>
    <w:rsid w:val="00124F0F"/>
    <w:rsid w:val="003F6501"/>
    <w:rsid w:val="0054544A"/>
    <w:rsid w:val="00583863"/>
    <w:rsid w:val="00860F3A"/>
    <w:rsid w:val="00921CA6"/>
    <w:rsid w:val="00D00C7F"/>
    <w:rsid w:val="00D552FF"/>
    <w:rsid w:val="00DB1B87"/>
    <w:rsid w:val="00DC1D24"/>
    <w:rsid w:val="00E725CA"/>
    <w:rsid w:val="00FC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B1F4"/>
  <w15:chartTrackingRefBased/>
  <w15:docId w15:val="{52241D97-8169-4189-9275-44FEDA82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C15E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Janssens</dc:creator>
  <cp:keywords/>
  <dc:description/>
  <cp:lastModifiedBy>Genevieve Janssens</cp:lastModifiedBy>
  <cp:revision>6</cp:revision>
  <dcterms:created xsi:type="dcterms:W3CDTF">2021-01-08T21:17:00Z</dcterms:created>
  <dcterms:modified xsi:type="dcterms:W3CDTF">2021-01-19T01:10:00Z</dcterms:modified>
</cp:coreProperties>
</file>